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F99" w:rsidRDefault="00D43F99" w:rsidP="00D43F99">
      <w:pPr>
        <w:bidi/>
        <w:jc w:val="both"/>
        <w:rPr>
          <w:rFonts w:ascii="ae_AlMohanad" w:hAnsi="ae_AlMohanad" w:cs="AAA AbuRoqaiadhahabi" w:hint="cs"/>
          <w:b/>
          <w:bCs/>
          <w:color w:val="000000"/>
          <w:sz w:val="32"/>
          <w:szCs w:val="32"/>
          <w:rtl/>
          <w:lang w:bidi="ar-MA"/>
        </w:rPr>
      </w:pPr>
    </w:p>
    <w:p w:rsidR="00D43F99" w:rsidRDefault="00D43F99" w:rsidP="00D43F99">
      <w:pPr>
        <w:bidi/>
        <w:jc w:val="both"/>
        <w:rPr>
          <w:rFonts w:ascii="ae_AlMohanad" w:hAnsi="ae_AlMohanad" w:cs="AAA AbuRoqaiadhahabi" w:hint="cs"/>
          <w:b/>
          <w:bCs/>
          <w:color w:val="000000"/>
          <w:sz w:val="32"/>
          <w:szCs w:val="32"/>
          <w:rtl/>
          <w:lang w:bidi="ar-MA"/>
        </w:rPr>
      </w:pPr>
      <w:r>
        <w:rPr>
          <w:rFonts w:ascii="ae_AlMohanad" w:hAnsi="ae_AlMohanad" w:cs="AAA AbuRoqaiadhahabi" w:hint="cs"/>
          <w:b/>
          <w:bCs/>
          <w:noProof/>
          <w:color w:val="000000"/>
          <w:sz w:val="32"/>
          <w:szCs w:val="32"/>
          <w:rtl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93F6AC" wp14:editId="116B128F">
                <wp:simplePos x="0" y="0"/>
                <wp:positionH relativeFrom="column">
                  <wp:posOffset>819288</wp:posOffset>
                </wp:positionH>
                <wp:positionV relativeFrom="paragraph">
                  <wp:posOffset>105631</wp:posOffset>
                </wp:positionV>
                <wp:extent cx="5335325" cy="1232452"/>
                <wp:effectExtent l="57150" t="38100" r="74930" b="101600"/>
                <wp:wrapNone/>
                <wp:docPr id="3" name="Parchemin horizont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5325" cy="1232452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3F99" w:rsidRPr="00924789" w:rsidRDefault="00D43F99" w:rsidP="00D43F99">
                            <w:pPr>
                              <w:bidi/>
                              <w:jc w:val="center"/>
                              <w:rPr>
                                <w:rFonts w:hint="cs"/>
                                <w:b/>
                                <w:bCs/>
                                <w:sz w:val="56"/>
                                <w:szCs w:val="56"/>
                                <w:lang w:bidi="ar-MA"/>
                              </w:rPr>
                            </w:pPr>
                            <w:proofErr w:type="gramStart"/>
                            <w:r w:rsidRPr="00924789">
                              <w:rPr>
                                <w:rFonts w:hint="cs"/>
                                <w:b/>
                                <w:bCs/>
                                <w:sz w:val="56"/>
                                <w:szCs w:val="56"/>
                                <w:rtl/>
                                <w:lang w:bidi="ar-MA"/>
                              </w:rPr>
                              <w:t>المنظور</w:t>
                            </w:r>
                            <w:proofErr w:type="gramEnd"/>
                            <w:r w:rsidRPr="00924789">
                              <w:rPr>
                                <w:rFonts w:hint="cs"/>
                                <w:b/>
                                <w:bCs/>
                                <w:sz w:val="56"/>
                                <w:szCs w:val="56"/>
                                <w:rtl/>
                                <w:lang w:bidi="ar-MA"/>
                              </w:rPr>
                              <w:t xml:space="preserve"> المحلي لمشروع المؤسسة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Parchemin horizontal 3" o:spid="_x0000_s1026" type="#_x0000_t98" style="position:absolute;left:0;text-align:left;margin-left:64.5pt;margin-top:8.3pt;width:420.1pt;height:97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D43F99" w:rsidRPr="00924789" w:rsidRDefault="00D43F99" w:rsidP="00D43F99">
                      <w:pPr>
                        <w:bidi/>
                        <w:jc w:val="center"/>
                        <w:rPr>
                          <w:rFonts w:hint="cs"/>
                          <w:b/>
                          <w:bCs/>
                          <w:sz w:val="56"/>
                          <w:szCs w:val="56"/>
                          <w:lang w:bidi="ar-MA"/>
                        </w:rPr>
                      </w:pPr>
                      <w:proofErr w:type="gramStart"/>
                      <w:r w:rsidRPr="00924789">
                        <w:rPr>
                          <w:rFonts w:hint="cs"/>
                          <w:b/>
                          <w:bCs/>
                          <w:sz w:val="56"/>
                          <w:szCs w:val="56"/>
                          <w:rtl/>
                          <w:lang w:bidi="ar-MA"/>
                        </w:rPr>
                        <w:t>المنظور</w:t>
                      </w:r>
                      <w:proofErr w:type="gramEnd"/>
                      <w:r w:rsidRPr="00924789">
                        <w:rPr>
                          <w:rFonts w:hint="cs"/>
                          <w:b/>
                          <w:bCs/>
                          <w:sz w:val="56"/>
                          <w:szCs w:val="56"/>
                          <w:rtl/>
                          <w:lang w:bidi="ar-MA"/>
                        </w:rPr>
                        <w:t xml:space="preserve"> المحلي لمشروع المؤسسة</w:t>
                      </w:r>
                    </w:p>
                  </w:txbxContent>
                </v:textbox>
              </v:shape>
            </w:pict>
          </mc:Fallback>
        </mc:AlternateContent>
      </w:r>
    </w:p>
    <w:p w:rsidR="00D43F99" w:rsidRDefault="00D43F99" w:rsidP="00D43F99">
      <w:pPr>
        <w:bidi/>
        <w:jc w:val="both"/>
        <w:rPr>
          <w:rFonts w:ascii="ae_AlMohanad" w:hAnsi="ae_AlMohanad" w:cs="AAA AbuRoqaiadhahabi" w:hint="cs"/>
          <w:b/>
          <w:bCs/>
          <w:color w:val="000000"/>
          <w:sz w:val="32"/>
          <w:szCs w:val="32"/>
          <w:rtl/>
          <w:lang w:bidi="ar-MA"/>
        </w:rPr>
      </w:pPr>
    </w:p>
    <w:p w:rsidR="00D43F99" w:rsidRDefault="00D43F99" w:rsidP="00D43F99">
      <w:pPr>
        <w:bidi/>
        <w:jc w:val="both"/>
        <w:rPr>
          <w:rFonts w:ascii="ae_AlMohanad" w:hAnsi="ae_AlMohanad" w:cs="AAA AbuRoqaiadhahabi" w:hint="cs"/>
          <w:b/>
          <w:bCs/>
          <w:color w:val="000000"/>
          <w:sz w:val="32"/>
          <w:szCs w:val="32"/>
          <w:rtl/>
          <w:lang w:bidi="ar-MA"/>
        </w:rPr>
      </w:pPr>
    </w:p>
    <w:p w:rsidR="00D43F99" w:rsidRDefault="00D43F99" w:rsidP="00D43F99">
      <w:pPr>
        <w:bidi/>
        <w:jc w:val="both"/>
        <w:rPr>
          <w:rFonts w:ascii="ae_AlMohanad" w:hAnsi="ae_AlMohanad" w:cs="AAA AbuRoqaiadhahabi" w:hint="cs"/>
          <w:b/>
          <w:bCs/>
          <w:color w:val="000000"/>
          <w:sz w:val="32"/>
          <w:szCs w:val="32"/>
          <w:rtl/>
          <w:lang w:bidi="ar-MA"/>
        </w:rPr>
      </w:pPr>
    </w:p>
    <w:p w:rsidR="00D43F99" w:rsidRDefault="00D43F99" w:rsidP="00D43F99">
      <w:pPr>
        <w:bidi/>
        <w:spacing w:after="0"/>
        <w:ind w:firstLine="425"/>
        <w:jc w:val="both"/>
        <w:rPr>
          <w:rFonts w:asciiTheme="minorBidi" w:hAnsiTheme="minorBidi" w:cstheme="minorBidi" w:hint="cs"/>
          <w:color w:val="000000"/>
          <w:sz w:val="32"/>
          <w:szCs w:val="32"/>
          <w:rtl/>
          <w:lang w:bidi="ar-MA"/>
        </w:rPr>
      </w:pPr>
      <w:r>
        <w:rPr>
          <w:rFonts w:asciiTheme="minorBidi" w:hAnsiTheme="minorBidi" w:cstheme="minorBidi" w:hint="cs"/>
          <w:color w:val="000000"/>
          <w:sz w:val="32"/>
          <w:szCs w:val="32"/>
          <w:rtl/>
          <w:lang w:bidi="ar-MA"/>
        </w:rPr>
        <w:t>إن ا</w:t>
      </w:r>
      <w:r w:rsidRPr="007A7F07">
        <w:rPr>
          <w:rFonts w:asciiTheme="minorBidi" w:hAnsiTheme="minorBidi" w:cstheme="minorBidi"/>
          <w:color w:val="000000"/>
          <w:sz w:val="32"/>
          <w:szCs w:val="32"/>
          <w:rtl/>
          <w:lang w:bidi="ar-MA"/>
        </w:rPr>
        <w:t>لعمل ب</w:t>
      </w:r>
      <w:r>
        <w:rPr>
          <w:rFonts w:asciiTheme="minorBidi" w:hAnsiTheme="minorBidi" w:cstheme="minorBidi" w:hint="cs"/>
          <w:color w:val="000000"/>
          <w:sz w:val="32"/>
          <w:szCs w:val="32"/>
          <w:rtl/>
          <w:lang w:bidi="ar-MA"/>
        </w:rPr>
        <w:t>ال</w:t>
      </w:r>
      <w:r w:rsidRPr="007A7F07">
        <w:rPr>
          <w:rFonts w:asciiTheme="minorBidi" w:hAnsiTheme="minorBidi" w:cstheme="minorBidi"/>
          <w:color w:val="000000"/>
          <w:sz w:val="32"/>
          <w:szCs w:val="32"/>
          <w:rtl/>
          <w:lang w:bidi="ar-MA"/>
        </w:rPr>
        <w:t xml:space="preserve">مشروع </w:t>
      </w:r>
      <w:r>
        <w:rPr>
          <w:rFonts w:asciiTheme="minorBidi" w:hAnsiTheme="minorBidi" w:cstheme="minorBidi" w:hint="cs"/>
          <w:color w:val="000000"/>
          <w:sz w:val="32"/>
          <w:szCs w:val="32"/>
          <w:rtl/>
          <w:lang w:bidi="ar-MA"/>
        </w:rPr>
        <w:t>الذي</w:t>
      </w:r>
      <w:r w:rsidRPr="007A7F07">
        <w:rPr>
          <w:rFonts w:asciiTheme="minorBidi" w:hAnsiTheme="minorBidi" w:cstheme="minorBidi"/>
          <w:color w:val="000000"/>
          <w:sz w:val="32"/>
          <w:szCs w:val="32"/>
          <w:rtl/>
          <w:lang w:bidi="ar-MA"/>
        </w:rPr>
        <w:t xml:space="preserve"> جاء في سياق </w:t>
      </w:r>
      <w:r w:rsidRPr="00E249DD">
        <w:rPr>
          <w:rFonts w:asciiTheme="minorBidi" w:hAnsiTheme="minorBidi" w:cstheme="minorBidi"/>
          <w:color w:val="000000"/>
          <w:sz w:val="32"/>
          <w:szCs w:val="32"/>
          <w:rtl/>
          <w:lang w:bidi="ar-MA"/>
        </w:rPr>
        <w:t>الخطة</w:t>
      </w:r>
      <w:r w:rsidRPr="00E249DD">
        <w:rPr>
          <w:rFonts w:asciiTheme="minorBidi" w:hAnsiTheme="minorBidi" w:cstheme="minorBidi" w:hint="cs"/>
          <w:color w:val="000000"/>
          <w:sz w:val="32"/>
          <w:szCs w:val="32"/>
          <w:rtl/>
          <w:lang w:bidi="ar-MA"/>
        </w:rPr>
        <w:t xml:space="preserve"> </w:t>
      </w:r>
      <w:r w:rsidRPr="007A7F07">
        <w:rPr>
          <w:rFonts w:asciiTheme="minorBidi" w:hAnsiTheme="minorBidi" w:cstheme="minorBidi"/>
          <w:color w:val="000000"/>
          <w:sz w:val="32"/>
          <w:szCs w:val="32"/>
          <w:rtl/>
          <w:lang w:bidi="ar-MA"/>
        </w:rPr>
        <w:t>الوطنية لإصلاح المدرسة العمومية</w:t>
      </w:r>
      <w:r w:rsidRPr="00E249DD">
        <w:rPr>
          <w:rFonts w:asciiTheme="minorBidi" w:hAnsiTheme="minorBidi" w:cstheme="minorBidi" w:hint="cs"/>
          <w:color w:val="000000"/>
          <w:sz w:val="32"/>
          <w:szCs w:val="32"/>
          <w:rtl/>
          <w:lang w:bidi="ar-MA"/>
        </w:rPr>
        <w:t xml:space="preserve"> </w:t>
      </w:r>
      <w:r>
        <w:rPr>
          <w:rFonts w:asciiTheme="minorBidi" w:hAnsiTheme="minorBidi" w:cstheme="minorBidi" w:hint="cs"/>
          <w:color w:val="000000"/>
          <w:sz w:val="32"/>
          <w:szCs w:val="32"/>
          <w:rtl/>
          <w:lang w:bidi="ar-MA"/>
        </w:rPr>
        <w:t>والذي</w:t>
      </w:r>
      <w:r w:rsidRPr="00E249DD">
        <w:rPr>
          <w:rFonts w:asciiTheme="minorBidi" w:hAnsiTheme="minorBidi" w:cstheme="minorBidi" w:hint="cs"/>
          <w:color w:val="000000"/>
          <w:sz w:val="32"/>
          <w:szCs w:val="32"/>
          <w:rtl/>
          <w:lang w:bidi="ar-MA"/>
        </w:rPr>
        <w:t xml:space="preserve"> </w:t>
      </w:r>
      <w:r w:rsidRPr="00E249DD">
        <w:rPr>
          <w:rFonts w:asciiTheme="minorBidi" w:hAnsiTheme="minorBidi" w:cstheme="minorBidi"/>
          <w:color w:val="000000"/>
          <w:sz w:val="32"/>
          <w:szCs w:val="32"/>
          <w:rtl/>
          <w:lang w:bidi="ar-MA"/>
        </w:rPr>
        <w:t>قامت الوزارة بصياغ</w:t>
      </w:r>
      <w:r>
        <w:rPr>
          <w:rFonts w:asciiTheme="minorBidi" w:hAnsiTheme="minorBidi" w:cstheme="minorBidi" w:hint="cs"/>
          <w:color w:val="000000"/>
          <w:sz w:val="32"/>
          <w:szCs w:val="32"/>
          <w:rtl/>
          <w:lang w:bidi="ar-MA"/>
        </w:rPr>
        <w:t>ته على شكل "</w:t>
      </w:r>
      <w:r w:rsidRPr="00E249DD">
        <w:rPr>
          <w:rFonts w:asciiTheme="minorBidi" w:hAnsiTheme="minorBidi" w:cstheme="minorBidi"/>
          <w:color w:val="000000"/>
          <w:sz w:val="32"/>
          <w:szCs w:val="32"/>
          <w:rtl/>
          <w:lang w:bidi="ar-MA"/>
        </w:rPr>
        <w:t xml:space="preserve"> </w:t>
      </w:r>
      <w:r w:rsidRPr="00CF70F0">
        <w:rPr>
          <w:rFonts w:asciiTheme="minorBidi" w:hAnsiTheme="minorBidi" w:cstheme="minorBidi" w:hint="cs"/>
          <w:b/>
          <w:bCs/>
          <w:color w:val="000000"/>
          <w:sz w:val="32"/>
          <w:szCs w:val="32"/>
          <w:rtl/>
          <w:lang w:bidi="ar-MA"/>
        </w:rPr>
        <w:t>ا</w:t>
      </w:r>
      <w:r w:rsidRPr="00CF70F0">
        <w:rPr>
          <w:rFonts w:asciiTheme="minorBidi" w:hAnsiTheme="minorBidi" w:cstheme="minorBidi"/>
          <w:b/>
          <w:bCs/>
          <w:color w:val="000000"/>
          <w:sz w:val="32"/>
          <w:szCs w:val="32"/>
          <w:rtl/>
          <w:lang w:bidi="ar-MA"/>
        </w:rPr>
        <w:t>ستراتيجية وطنية لمشروع المؤسسة</w:t>
      </w:r>
      <w:r>
        <w:rPr>
          <w:rFonts w:asciiTheme="minorBidi" w:hAnsiTheme="minorBidi" w:cstheme="minorBidi" w:hint="cs"/>
          <w:color w:val="000000"/>
          <w:sz w:val="32"/>
          <w:szCs w:val="32"/>
          <w:rtl/>
          <w:lang w:bidi="ar-MA"/>
        </w:rPr>
        <w:t xml:space="preserve"> "</w:t>
      </w:r>
      <w:r w:rsidRPr="00E249DD">
        <w:rPr>
          <w:rFonts w:asciiTheme="minorBidi" w:hAnsiTheme="minorBidi" w:cstheme="minorBidi"/>
          <w:color w:val="000000"/>
          <w:sz w:val="32"/>
          <w:szCs w:val="32"/>
          <w:rtl/>
          <w:lang w:bidi="ar-MA"/>
        </w:rPr>
        <w:t xml:space="preserve"> </w:t>
      </w:r>
      <w:r>
        <w:rPr>
          <w:rFonts w:asciiTheme="minorBidi" w:hAnsiTheme="minorBidi" w:cstheme="minorBidi" w:hint="cs"/>
          <w:color w:val="000000"/>
          <w:sz w:val="32"/>
          <w:szCs w:val="32"/>
          <w:rtl/>
          <w:lang w:bidi="ar-MA"/>
        </w:rPr>
        <w:t xml:space="preserve"> </w:t>
      </w:r>
      <w:r w:rsidRPr="00E249DD">
        <w:rPr>
          <w:rFonts w:asciiTheme="minorBidi" w:hAnsiTheme="minorBidi" w:cstheme="minorBidi"/>
          <w:color w:val="000000"/>
          <w:sz w:val="32"/>
          <w:szCs w:val="32"/>
          <w:rtl/>
          <w:lang w:bidi="ar-MA"/>
        </w:rPr>
        <w:t xml:space="preserve">وأصدرت مراسلة </w:t>
      </w:r>
      <w:r w:rsidRPr="00E249DD">
        <w:rPr>
          <w:rFonts w:asciiTheme="minorBidi" w:hAnsiTheme="minorBidi" w:cstheme="minorBidi" w:hint="cs"/>
          <w:color w:val="000000"/>
          <w:sz w:val="32"/>
          <w:szCs w:val="32"/>
          <w:rtl/>
          <w:lang w:bidi="ar-MA"/>
        </w:rPr>
        <w:t xml:space="preserve">  </w:t>
      </w:r>
      <w:r w:rsidRPr="00E249DD">
        <w:rPr>
          <w:rFonts w:asciiTheme="minorBidi" w:hAnsiTheme="minorBidi" w:cstheme="minorBidi"/>
          <w:color w:val="000000"/>
          <w:sz w:val="32"/>
          <w:szCs w:val="32"/>
          <w:rtl/>
          <w:lang w:bidi="ar-MA"/>
        </w:rPr>
        <w:t xml:space="preserve">في شأن أجرأة هذه </w:t>
      </w:r>
      <w:r w:rsidRPr="00E249DD">
        <w:rPr>
          <w:rFonts w:asciiTheme="minorBidi" w:hAnsiTheme="minorBidi" w:cstheme="minorBidi" w:hint="cs"/>
          <w:color w:val="000000"/>
          <w:sz w:val="32"/>
          <w:szCs w:val="32"/>
          <w:rtl/>
          <w:lang w:bidi="ar-MA"/>
        </w:rPr>
        <w:t>الاستراتيجية</w:t>
      </w:r>
      <w:r w:rsidRPr="00E249DD">
        <w:rPr>
          <w:rFonts w:asciiTheme="minorBidi" w:hAnsiTheme="minorBidi" w:cstheme="minorBidi"/>
          <w:color w:val="000000"/>
          <w:sz w:val="32"/>
          <w:szCs w:val="32"/>
          <w:rtl/>
          <w:lang w:bidi="ar-MA"/>
        </w:rPr>
        <w:t xml:space="preserve"> تحت رقم : 14/159 بتاريخ 25 نونبر 2014</w:t>
      </w:r>
      <w:r w:rsidRPr="00E249DD">
        <w:rPr>
          <w:rFonts w:asciiTheme="minorBidi" w:hAnsiTheme="minorBidi" w:cstheme="minorBidi" w:hint="cs"/>
          <w:color w:val="000000"/>
          <w:sz w:val="32"/>
          <w:szCs w:val="32"/>
          <w:rtl/>
          <w:lang w:bidi="ar-MA"/>
        </w:rPr>
        <w:t xml:space="preserve"> ،</w:t>
      </w:r>
      <w:r w:rsidRPr="00E249DD">
        <w:rPr>
          <w:rFonts w:asciiTheme="minorBidi" w:hAnsiTheme="minorBidi" w:cstheme="minorBidi"/>
          <w:color w:val="000000"/>
          <w:sz w:val="32"/>
          <w:szCs w:val="32"/>
          <w:rtl/>
          <w:lang w:bidi="ar-MA"/>
        </w:rPr>
        <w:t xml:space="preserve"> موجهة إلى كافة مكونات المنظومة التربوية كإشارة إلى أن الانخراط والمساهمة في إعداد وإنجاز مشروع المؤسسة هو أمر </w:t>
      </w:r>
      <w:r w:rsidRPr="00E249DD">
        <w:rPr>
          <w:rFonts w:asciiTheme="minorBidi" w:hAnsiTheme="minorBidi" w:cstheme="minorBidi" w:hint="cs"/>
          <w:color w:val="000000"/>
          <w:sz w:val="32"/>
          <w:szCs w:val="32"/>
          <w:rtl/>
          <w:lang w:bidi="ar-MA"/>
        </w:rPr>
        <w:t>يهم الجميع</w:t>
      </w:r>
      <w:r w:rsidRPr="00E249DD">
        <w:rPr>
          <w:rFonts w:asciiTheme="minorBidi" w:hAnsiTheme="minorBidi" w:cstheme="minorBidi"/>
          <w:color w:val="000000"/>
          <w:sz w:val="32"/>
          <w:szCs w:val="32"/>
          <w:rtl/>
          <w:lang w:bidi="ar-MA"/>
        </w:rPr>
        <w:t>.</w:t>
      </w:r>
    </w:p>
    <w:p w:rsidR="00D43F99" w:rsidRPr="00DA070F" w:rsidRDefault="00D43F99" w:rsidP="00D43F99">
      <w:pPr>
        <w:bidi/>
        <w:spacing w:after="0"/>
        <w:ind w:firstLine="425"/>
        <w:jc w:val="both"/>
        <w:rPr>
          <w:rFonts w:ascii="ae_AlMohanad" w:hAnsi="ae_AlMohanad" w:cs="ae_AlMohanad" w:hint="cs"/>
          <w:sz w:val="32"/>
          <w:szCs w:val="32"/>
          <w:rtl/>
          <w:lang w:bidi="ar-MA"/>
        </w:rPr>
      </w:pPr>
      <w:r>
        <w:rPr>
          <w:rFonts w:asciiTheme="minorBidi" w:hAnsiTheme="minorBidi" w:cstheme="minorBidi" w:hint="cs"/>
          <w:color w:val="000000"/>
          <w:sz w:val="32"/>
          <w:szCs w:val="32"/>
          <w:rtl/>
          <w:lang w:bidi="ar-MA"/>
        </w:rPr>
        <w:t xml:space="preserve">لذا </w:t>
      </w:r>
      <w:r>
        <w:rPr>
          <w:rFonts w:ascii="ae_AlMohanad" w:hAnsi="ae_AlMohanad" w:cs="ae_AlMohanad" w:hint="cs"/>
          <w:sz w:val="32"/>
          <w:szCs w:val="32"/>
          <w:rtl/>
          <w:lang w:bidi="ar-MA"/>
        </w:rPr>
        <w:t xml:space="preserve">تم الاتفاق بين </w:t>
      </w:r>
      <w:r>
        <w:rPr>
          <w:rFonts w:asciiTheme="minorBidi" w:hAnsiTheme="minorBidi" w:cstheme="minorBidi" w:hint="cs"/>
          <w:color w:val="000000"/>
          <w:sz w:val="32"/>
          <w:szCs w:val="32"/>
          <w:rtl/>
          <w:lang w:bidi="ar-MA"/>
        </w:rPr>
        <w:t>الفاعلون التربويون العاملون بالثانوية التأهيلية "</w:t>
      </w:r>
      <w:r w:rsidRPr="00CF70F0">
        <w:rPr>
          <w:rFonts w:asciiTheme="minorBidi" w:hAnsiTheme="minorBidi" w:cstheme="minorBidi" w:hint="cs"/>
          <w:b/>
          <w:bCs/>
          <w:color w:val="000000"/>
          <w:sz w:val="32"/>
          <w:szCs w:val="32"/>
          <w:rtl/>
          <w:lang w:bidi="ar-MA"/>
        </w:rPr>
        <w:t>عمر بن عبد العزيز</w:t>
      </w:r>
      <w:r>
        <w:rPr>
          <w:rFonts w:asciiTheme="minorBidi" w:hAnsiTheme="minorBidi" w:cstheme="minorBidi" w:hint="cs"/>
          <w:b/>
          <w:bCs/>
          <w:color w:val="000000"/>
          <w:sz w:val="32"/>
          <w:szCs w:val="32"/>
          <w:rtl/>
          <w:lang w:bidi="ar-MA"/>
        </w:rPr>
        <w:t xml:space="preserve">" </w:t>
      </w:r>
      <w:r>
        <w:rPr>
          <w:rFonts w:asciiTheme="minorBidi" w:hAnsiTheme="minorBidi" w:cstheme="minorBidi" w:hint="cs"/>
          <w:color w:val="000000"/>
          <w:sz w:val="32"/>
          <w:szCs w:val="32"/>
          <w:rtl/>
          <w:lang w:bidi="ar-MA"/>
        </w:rPr>
        <w:t xml:space="preserve">وشركائهم الاجتماعيين  على صياغة المنظور المحلي لمشروع المؤسسة </w:t>
      </w:r>
      <w:r>
        <w:rPr>
          <w:rFonts w:ascii="ae_AlMohanad" w:hAnsi="ae_AlMohanad" w:cs="ae_AlMohanad" w:hint="cs"/>
          <w:sz w:val="32"/>
          <w:szCs w:val="32"/>
          <w:rtl/>
          <w:lang w:bidi="ar-MA"/>
        </w:rPr>
        <w:t xml:space="preserve">2015 </w:t>
      </w:r>
      <w:r>
        <w:rPr>
          <w:rFonts w:ascii="ae_AlMohanad" w:hAnsi="ae_AlMohanad" w:cs="ae_AlMohanad"/>
          <w:sz w:val="32"/>
          <w:szCs w:val="32"/>
          <w:rtl/>
          <w:lang w:bidi="ar-MA"/>
        </w:rPr>
        <w:t>–</w:t>
      </w:r>
      <w:r>
        <w:rPr>
          <w:rFonts w:ascii="ae_AlMohanad" w:hAnsi="ae_AlMohanad" w:cs="ae_AlMohanad" w:hint="cs"/>
          <w:sz w:val="32"/>
          <w:szCs w:val="32"/>
          <w:rtl/>
          <w:lang w:bidi="ar-MA"/>
        </w:rPr>
        <w:t xml:space="preserve"> 2018" </w:t>
      </w:r>
      <w:r>
        <w:rPr>
          <w:rFonts w:asciiTheme="minorBidi" w:hAnsiTheme="minorBidi" w:cstheme="minorBidi" w:hint="cs"/>
          <w:color w:val="000000"/>
          <w:sz w:val="32"/>
          <w:szCs w:val="32"/>
          <w:rtl/>
          <w:lang w:bidi="ar-MA"/>
        </w:rPr>
        <w:t>انطلاقا من مسلسل من الأنشطة التربوية المحددة بواسطة خطة عمل توافق البرامج والتوجهات الرسمية للاستراتيجية الوطنية .</w:t>
      </w:r>
    </w:p>
    <w:p w:rsidR="00D43F99" w:rsidRDefault="00D43F99" w:rsidP="00D43F99">
      <w:pPr>
        <w:bidi/>
        <w:spacing w:after="0"/>
        <w:ind w:firstLine="360"/>
        <w:jc w:val="both"/>
        <w:rPr>
          <w:rFonts w:ascii="ae_AlMohanad" w:hAnsi="ae_AlMohanad" w:cs="ae_AlMohanad" w:hint="cs"/>
          <w:sz w:val="36"/>
          <w:szCs w:val="36"/>
          <w:rtl/>
          <w:lang w:bidi="ar-MA"/>
        </w:rPr>
      </w:pPr>
      <w:r>
        <w:rPr>
          <w:rFonts w:ascii="ae_AlMohanad" w:hAnsi="ae_AlMohanad" w:cs="ae_AlMohanad" w:hint="cs"/>
          <w:sz w:val="36"/>
          <w:szCs w:val="36"/>
          <w:rtl/>
          <w:lang w:bidi="ar-MA"/>
        </w:rPr>
        <w:t>لتحقيق النجاح المدرسي ورفع جودة التعلمات تم إشراك ومشاركة كل مكونات المؤسسة تم الاتفاق على المحاور الأساسية التالية :</w:t>
      </w:r>
    </w:p>
    <w:p w:rsidR="00D43F99" w:rsidRPr="00DA070F" w:rsidRDefault="00D43F99" w:rsidP="00D43F99">
      <w:pPr>
        <w:pStyle w:val="Paragraphedeliste"/>
        <w:numPr>
          <w:ilvl w:val="0"/>
          <w:numId w:val="1"/>
        </w:numPr>
        <w:bidi/>
        <w:spacing w:after="0"/>
        <w:jc w:val="both"/>
        <w:rPr>
          <w:rFonts w:ascii="ae_AlMohanad" w:hAnsi="ae_AlMohanad" w:cs="ae_AlMohanad"/>
          <w:sz w:val="36"/>
          <w:szCs w:val="36"/>
          <w:rtl/>
          <w:lang w:bidi="ar-MA"/>
        </w:rPr>
      </w:pPr>
      <w:r w:rsidRPr="00DA070F">
        <w:rPr>
          <w:rFonts w:ascii="ae_AlMohanad" w:hAnsi="ae_AlMohanad" w:cs="ae_AlMohanad" w:hint="cs"/>
          <w:sz w:val="36"/>
          <w:szCs w:val="36"/>
          <w:rtl/>
          <w:lang w:bidi="ar-MA"/>
        </w:rPr>
        <w:t xml:space="preserve">العمل </w:t>
      </w:r>
      <w:proofErr w:type="gramStart"/>
      <w:r w:rsidRPr="00DA070F">
        <w:rPr>
          <w:rFonts w:ascii="ae_AlMohanad" w:hAnsi="ae_AlMohanad" w:cs="ae_AlMohanad" w:hint="cs"/>
          <w:sz w:val="36"/>
          <w:szCs w:val="36"/>
          <w:rtl/>
          <w:lang w:bidi="ar-MA"/>
        </w:rPr>
        <w:t>على</w:t>
      </w:r>
      <w:proofErr w:type="gramEnd"/>
      <w:r w:rsidRPr="00DA070F">
        <w:rPr>
          <w:rFonts w:ascii="ae_AlMohanad" w:hAnsi="ae_AlMohanad" w:cs="ae_AlMohanad" w:hint="cs"/>
          <w:sz w:val="36"/>
          <w:szCs w:val="36"/>
          <w:rtl/>
          <w:lang w:bidi="ar-MA"/>
        </w:rPr>
        <w:t xml:space="preserve"> رفع المستوى</w:t>
      </w:r>
      <w:r>
        <w:rPr>
          <w:rFonts w:ascii="ae_AlMohanad" w:hAnsi="ae_AlMohanad" w:cs="ae_AlMohanad" w:hint="cs"/>
          <w:sz w:val="36"/>
          <w:szCs w:val="36"/>
          <w:rtl/>
          <w:lang w:bidi="ar-MA"/>
        </w:rPr>
        <w:t>.</w:t>
      </w:r>
    </w:p>
    <w:p w:rsidR="00D43F99" w:rsidRPr="00DA070F" w:rsidRDefault="00D43F99" w:rsidP="00D43F99">
      <w:pPr>
        <w:pStyle w:val="Paragraphedeliste"/>
        <w:numPr>
          <w:ilvl w:val="0"/>
          <w:numId w:val="1"/>
        </w:numPr>
        <w:bidi/>
        <w:spacing w:after="0"/>
        <w:jc w:val="both"/>
        <w:rPr>
          <w:rFonts w:ascii="ae_AlMohanad" w:hAnsi="ae_AlMohanad" w:cs="ae_AlMohanad"/>
          <w:sz w:val="36"/>
          <w:szCs w:val="36"/>
          <w:rtl/>
          <w:lang w:bidi="ar-MA"/>
        </w:rPr>
      </w:pPr>
      <w:r w:rsidRPr="00DA070F">
        <w:rPr>
          <w:rFonts w:ascii="ae_AlMohanad" w:hAnsi="ae_AlMohanad" w:cs="ae_AlMohanad" w:hint="cs"/>
          <w:sz w:val="36"/>
          <w:szCs w:val="36"/>
          <w:rtl/>
          <w:lang w:bidi="ar-MA"/>
        </w:rPr>
        <w:t xml:space="preserve">العمل </w:t>
      </w:r>
      <w:proofErr w:type="gramStart"/>
      <w:r w:rsidRPr="00DA070F">
        <w:rPr>
          <w:rFonts w:ascii="ae_AlMohanad" w:hAnsi="ae_AlMohanad" w:cs="ae_AlMohanad" w:hint="cs"/>
          <w:sz w:val="36"/>
          <w:szCs w:val="36"/>
          <w:rtl/>
          <w:lang w:bidi="ar-MA"/>
        </w:rPr>
        <w:t>على</w:t>
      </w:r>
      <w:proofErr w:type="gramEnd"/>
      <w:r w:rsidRPr="00DA070F">
        <w:rPr>
          <w:rFonts w:ascii="ae_AlMohanad" w:hAnsi="ae_AlMohanad" w:cs="ae_AlMohanad" w:hint="cs"/>
          <w:sz w:val="36"/>
          <w:szCs w:val="36"/>
          <w:rtl/>
          <w:lang w:bidi="ar-MA"/>
        </w:rPr>
        <w:t xml:space="preserve"> ضبط السلوك</w:t>
      </w:r>
      <w:r>
        <w:rPr>
          <w:rFonts w:ascii="ae_AlMohanad" w:hAnsi="ae_AlMohanad" w:cs="ae_AlMohanad" w:hint="cs"/>
          <w:sz w:val="36"/>
          <w:szCs w:val="36"/>
          <w:rtl/>
          <w:lang w:bidi="ar-MA"/>
        </w:rPr>
        <w:t>.</w:t>
      </w:r>
    </w:p>
    <w:p w:rsidR="00D43F99" w:rsidRPr="00DA070F" w:rsidRDefault="00D43F99" w:rsidP="00D43F99">
      <w:pPr>
        <w:pStyle w:val="Paragraphedeliste"/>
        <w:numPr>
          <w:ilvl w:val="0"/>
          <w:numId w:val="1"/>
        </w:numPr>
        <w:bidi/>
        <w:spacing w:after="0"/>
        <w:jc w:val="both"/>
        <w:rPr>
          <w:rFonts w:ascii="ae_AlMohanad" w:hAnsi="ae_AlMohanad" w:cs="ae_AlMohanad"/>
          <w:sz w:val="36"/>
          <w:szCs w:val="36"/>
          <w:rtl/>
          <w:lang w:bidi="ar-MA"/>
        </w:rPr>
      </w:pPr>
      <w:r w:rsidRPr="00DA070F">
        <w:rPr>
          <w:rFonts w:ascii="ae_AlMohanad" w:hAnsi="ae_AlMohanad" w:cs="ae_AlMohanad" w:hint="cs"/>
          <w:sz w:val="36"/>
          <w:szCs w:val="36"/>
          <w:rtl/>
          <w:lang w:bidi="ar-MA"/>
        </w:rPr>
        <w:t>العمل على تجويد التعلمات والفضاءات</w:t>
      </w:r>
      <w:r>
        <w:rPr>
          <w:rFonts w:ascii="ae_AlMohanad" w:hAnsi="ae_AlMohanad" w:cs="ae_AlMohanad" w:hint="cs"/>
          <w:sz w:val="36"/>
          <w:szCs w:val="36"/>
          <w:rtl/>
          <w:lang w:bidi="ar-MA"/>
        </w:rPr>
        <w:t>.</w:t>
      </w:r>
    </w:p>
    <w:p w:rsidR="00D43F99" w:rsidRDefault="00D43F99" w:rsidP="00D43F99">
      <w:pPr>
        <w:bidi/>
        <w:ind w:firstLine="360"/>
        <w:jc w:val="both"/>
        <w:rPr>
          <w:rFonts w:ascii="ae_AlMohanad" w:hAnsi="ae_AlMohanad" w:cs="AAA AbuRoqaiadhahabi" w:hint="cs"/>
          <w:b/>
          <w:bCs/>
          <w:color w:val="000000"/>
          <w:sz w:val="32"/>
          <w:szCs w:val="32"/>
          <w:rtl/>
          <w:lang w:bidi="ar-MA"/>
        </w:rPr>
      </w:pPr>
      <w:r>
        <w:rPr>
          <w:rFonts w:ascii="ae_AlMohanad" w:hAnsi="ae_AlMohanad" w:cs="ae_AlMohanad" w:hint="cs"/>
          <w:sz w:val="32"/>
          <w:szCs w:val="32"/>
          <w:rtl/>
          <w:lang w:bidi="ar-MA"/>
        </w:rPr>
        <w:t>من خلال هذه المحاور الثلاثة ، تبلورالمنظور المحلي  لمشروع المؤسسة لدى الفاعلين التربويين وشركائهم بالثانوية التأهيلية عمر بن عبد العزيز الهادف إلى الرفع من نسبة النجاح وتحقيق جودة التعلمات .</w:t>
      </w:r>
    </w:p>
    <w:p w:rsidR="00D43F99" w:rsidRDefault="00D43F99" w:rsidP="00D43F99">
      <w:pPr>
        <w:bidi/>
        <w:jc w:val="both"/>
        <w:rPr>
          <w:rFonts w:ascii="ae_AlMohanad" w:hAnsi="ae_AlMohanad" w:cs="AAA AbuRoqaiadhahabi" w:hint="cs"/>
          <w:b/>
          <w:bCs/>
          <w:color w:val="000000"/>
          <w:sz w:val="32"/>
          <w:szCs w:val="32"/>
          <w:rtl/>
          <w:lang w:bidi="ar-MA"/>
        </w:rPr>
      </w:pPr>
    </w:p>
    <w:p w:rsidR="00D43F99" w:rsidRDefault="00D43F99" w:rsidP="00D43F99">
      <w:pPr>
        <w:bidi/>
        <w:jc w:val="both"/>
        <w:rPr>
          <w:rFonts w:ascii="ae_AlMohanad" w:hAnsi="ae_AlMohanad" w:cs="AAA AbuRoqaiadhahabi" w:hint="cs"/>
          <w:b/>
          <w:bCs/>
          <w:color w:val="000000"/>
          <w:sz w:val="32"/>
          <w:szCs w:val="32"/>
          <w:rtl/>
          <w:lang w:bidi="ar-MA"/>
        </w:rPr>
      </w:pPr>
    </w:p>
    <w:p w:rsidR="00D43F99" w:rsidRPr="005C64EE" w:rsidRDefault="00D43F99" w:rsidP="00D43F99">
      <w:pPr>
        <w:bidi/>
        <w:jc w:val="both"/>
        <w:rPr>
          <w:rFonts w:ascii="ae_AlMohanad" w:hAnsi="ae_AlMohanad" w:cs="AAA AbuRoqaiadhahabi"/>
          <w:b/>
          <w:bCs/>
          <w:color w:val="000000"/>
          <w:sz w:val="32"/>
          <w:szCs w:val="32"/>
          <w:lang w:bidi="ar-MA"/>
        </w:rPr>
      </w:pPr>
    </w:p>
    <w:p w:rsidR="00D72395" w:rsidRDefault="00D72395" w:rsidP="00D43F99">
      <w:pPr>
        <w:bidi/>
      </w:pPr>
      <w:bookmarkStart w:id="0" w:name="_GoBack"/>
      <w:bookmarkEnd w:id="0"/>
    </w:p>
    <w:sectPr w:rsidR="00D72395" w:rsidSect="00D66978">
      <w:pgSz w:w="11906" w:h="16838"/>
      <w:pgMar w:top="851" w:right="851" w:bottom="851" w:left="851" w:header="283" w:footer="283" w:gutter="0"/>
      <w:pgBorders w:offsetFrom="page">
        <w:top w:val="decoArchColor" w:sz="20" w:space="24" w:color="auto"/>
        <w:left w:val="decoArchColor" w:sz="20" w:space="24" w:color="auto"/>
        <w:bottom w:val="decoArchColor" w:sz="20" w:space="24" w:color="auto"/>
        <w:right w:val="decoArchColor" w:sz="2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e_AlMohanad">
    <w:altName w:val="Times New Roman"/>
    <w:charset w:val="00"/>
    <w:family w:val="roman"/>
    <w:pitch w:val="variable"/>
    <w:sig w:usb0="00000000" w:usb1="C000204A" w:usb2="00000008" w:usb3="00000000" w:csb0="00000041" w:csb1="00000000"/>
  </w:font>
  <w:font w:name="AAA AbuRoqaiadhahabi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8B7CD1"/>
    <w:multiLevelType w:val="hybridMultilevel"/>
    <w:tmpl w:val="88ACA3D0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F99"/>
    <w:rsid w:val="00D43F99"/>
    <w:rsid w:val="00D7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F99"/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43F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F99"/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43F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158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SWEET</cp:lastModifiedBy>
  <cp:revision>1</cp:revision>
  <dcterms:created xsi:type="dcterms:W3CDTF">2015-01-16T03:36:00Z</dcterms:created>
  <dcterms:modified xsi:type="dcterms:W3CDTF">2015-01-16T03:40:00Z</dcterms:modified>
</cp:coreProperties>
</file>